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18762F" w:rsidP="00E15504">
      <w:pPr>
        <w:tabs>
          <w:tab w:val="left" w:pos="7380"/>
        </w:tabs>
        <w:rPr>
          <w:rFonts w:ascii="Baskerville Old Face" w:hAnsi="Baskerville Old Face"/>
          <w:sz w:val="20"/>
          <w:szCs w:val="20"/>
        </w:rPr>
      </w:pPr>
      <w:r>
        <w:rPr>
          <w:rFonts w:ascii="Baskerville Old Face" w:hAnsi="Baskerville Old Face"/>
          <w:sz w:val="20"/>
          <w:szCs w:val="20"/>
        </w:rPr>
        <w:t>December 13</w:t>
      </w:r>
      <w:r w:rsidR="00625E37">
        <w:rPr>
          <w:rFonts w:ascii="Baskerville Old Face" w:hAnsi="Baskerville Old Face"/>
          <w:sz w:val="20"/>
          <w:szCs w:val="20"/>
        </w:rPr>
        <w:t>, 2017</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AC082B">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02B9E" w:rsidRDefault="00DF7246" w:rsidP="000D0B59">
      <w:pPr>
        <w:numPr>
          <w:ilvl w:val="0"/>
          <w:numId w:val="1"/>
        </w:numPr>
        <w:tabs>
          <w:tab w:val="left" w:pos="360"/>
          <w:tab w:val="left" w:pos="540"/>
        </w:tabs>
        <w:ind w:left="0" w:firstLine="0"/>
        <w:rPr>
          <w:rFonts w:ascii="Baskerville Old Face" w:hAnsi="Baskerville Old Face"/>
          <w:sz w:val="20"/>
          <w:szCs w:val="20"/>
        </w:rPr>
      </w:pPr>
      <w:r w:rsidRPr="00002B9E">
        <w:rPr>
          <w:rFonts w:ascii="Baskerville Old Face" w:hAnsi="Baskerville Old Face"/>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02B9E" w:rsidRDefault="00743812" w:rsidP="000D0B59">
      <w:pPr>
        <w:numPr>
          <w:ilvl w:val="0"/>
          <w:numId w:val="1"/>
        </w:numPr>
        <w:tabs>
          <w:tab w:val="left" w:pos="360"/>
          <w:tab w:val="left" w:pos="540"/>
        </w:tabs>
        <w:ind w:left="0" w:firstLine="0"/>
        <w:rPr>
          <w:rFonts w:ascii="Baskerville Old Face" w:hAnsi="Baskerville Old Face"/>
          <w:sz w:val="20"/>
          <w:szCs w:val="20"/>
        </w:rPr>
      </w:pPr>
      <w:r w:rsidRPr="00002B9E">
        <w:rPr>
          <w:rFonts w:ascii="Baskerville Old Face" w:hAnsi="Baskerville Old Face"/>
          <w:sz w:val="20"/>
          <w:szCs w:val="20"/>
        </w:rPr>
        <w:t>CITIZEN</w:t>
      </w:r>
      <w:r w:rsidR="00DF7246" w:rsidRPr="00002B9E">
        <w:rPr>
          <w:rFonts w:ascii="Baskerville Old Face" w:hAnsi="Baskerville Old Face"/>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02B9E" w:rsidRDefault="000751EA" w:rsidP="006138AE">
      <w:pPr>
        <w:tabs>
          <w:tab w:val="left" w:pos="360"/>
          <w:tab w:val="left" w:pos="540"/>
        </w:tabs>
        <w:ind w:left="360" w:hanging="360"/>
        <w:rPr>
          <w:rFonts w:ascii="Baskerville Old Face" w:hAnsi="Baskerville Old Face"/>
          <w:sz w:val="16"/>
          <w:szCs w:val="16"/>
        </w:rPr>
      </w:pPr>
    </w:p>
    <w:p w:rsidR="000751EA" w:rsidRPr="00002B9E" w:rsidRDefault="000751EA" w:rsidP="006138AE">
      <w:pPr>
        <w:tabs>
          <w:tab w:val="left" w:pos="360"/>
          <w:tab w:val="left" w:pos="540"/>
        </w:tabs>
        <w:ind w:left="360" w:hanging="360"/>
        <w:rPr>
          <w:rFonts w:ascii="Baskerville Old Face" w:hAnsi="Baskerville Old Face"/>
          <w:sz w:val="20"/>
          <w:szCs w:val="20"/>
        </w:rPr>
      </w:pPr>
      <w:r w:rsidRPr="00002B9E">
        <w:rPr>
          <w:rFonts w:ascii="Baskerville Old Face" w:hAnsi="Baskerville Old Face"/>
          <w:sz w:val="20"/>
          <w:szCs w:val="20"/>
        </w:rPr>
        <w:t>3.</w:t>
      </w:r>
      <w:r w:rsidRPr="000E044C">
        <w:rPr>
          <w:rFonts w:ascii="Baskerville Old Face" w:hAnsi="Baskerville Old Face"/>
          <w:b/>
          <w:sz w:val="20"/>
          <w:szCs w:val="20"/>
        </w:rPr>
        <w:tab/>
      </w:r>
      <w:r w:rsidRPr="00002B9E">
        <w:rPr>
          <w:rFonts w:ascii="Baskerville Old Face" w:hAnsi="Baskerville Old Face"/>
          <w:sz w:val="20"/>
          <w:szCs w:val="20"/>
        </w:rPr>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02B9E" w:rsidRDefault="000751EA" w:rsidP="004B792A">
      <w:pPr>
        <w:tabs>
          <w:tab w:val="left" w:pos="360"/>
          <w:tab w:val="left" w:pos="540"/>
        </w:tabs>
        <w:ind w:left="360" w:hanging="360"/>
        <w:rPr>
          <w:rFonts w:ascii="Baskerville Old Face" w:hAnsi="Baskerville Old Face"/>
          <w:sz w:val="20"/>
          <w:szCs w:val="20"/>
        </w:rPr>
      </w:pPr>
      <w:r w:rsidRPr="00002B9E">
        <w:rPr>
          <w:rFonts w:ascii="Baskerville Old Face" w:hAnsi="Baskerville Old Face"/>
          <w:sz w:val="20"/>
          <w:szCs w:val="20"/>
        </w:rPr>
        <w:t>4.</w:t>
      </w:r>
      <w:r w:rsidRPr="00002B9E">
        <w:rPr>
          <w:rFonts w:ascii="Baskerville Old Face" w:hAnsi="Baskerville Old Face"/>
          <w:sz w:val="20"/>
          <w:szCs w:val="20"/>
        </w:rPr>
        <w:tab/>
        <w:t>CONSENT AGENDA</w:t>
      </w:r>
      <w:r w:rsidR="00002B9E">
        <w:rPr>
          <w:rFonts w:ascii="Baskerville Old Face" w:hAnsi="Baskerville Old Face"/>
          <w:sz w:val="20"/>
          <w:szCs w:val="20"/>
        </w:rPr>
        <w:t xml:space="preserve"> –</w:t>
      </w:r>
      <w:r w:rsidR="004B792A">
        <w:rPr>
          <w:rFonts w:ascii="Baskerville Old Face" w:hAnsi="Baskerville Old Face"/>
          <w:sz w:val="20"/>
          <w:szCs w:val="20"/>
        </w:rPr>
        <w:t xml:space="preserve"> Items on Consent Agenda include: </w:t>
      </w:r>
      <w:r w:rsidR="00002B9E">
        <w:rPr>
          <w:rFonts w:ascii="Baskerville Old Face" w:hAnsi="Baskerville Old Face"/>
          <w:sz w:val="20"/>
          <w:szCs w:val="20"/>
        </w:rPr>
        <w:t xml:space="preserve">minutes from the previous meeting(s); </w:t>
      </w:r>
      <w:bookmarkStart w:id="0" w:name="_GoBack"/>
      <w:bookmarkEnd w:id="0"/>
      <w:r w:rsidR="004B792A">
        <w:rPr>
          <w:rFonts w:ascii="Baskerville Old Face" w:hAnsi="Baskerville Old Face"/>
          <w:sz w:val="20"/>
          <w:szCs w:val="20"/>
        </w:rPr>
        <w:t xml:space="preserve">warrants for the current month; </w:t>
      </w:r>
      <w:r w:rsidR="00002B9E">
        <w:rPr>
          <w:rFonts w:ascii="Baskerville Old Face" w:hAnsi="Baskerville Old Face"/>
          <w:sz w:val="20"/>
          <w:szCs w:val="20"/>
        </w:rPr>
        <w:t>financial reports; new contracts</w:t>
      </w:r>
      <w:r w:rsidR="00BF0164">
        <w:rPr>
          <w:rFonts w:ascii="Baskerville Old Face" w:hAnsi="Baskerville Old Face"/>
          <w:sz w:val="20"/>
          <w:szCs w:val="20"/>
        </w:rPr>
        <w:t xml:space="preserve"> (Mike </w:t>
      </w:r>
      <w:proofErr w:type="spellStart"/>
      <w:r w:rsidR="00BF0164">
        <w:rPr>
          <w:rFonts w:ascii="Baskerville Old Face" w:hAnsi="Baskerville Old Face"/>
          <w:sz w:val="20"/>
          <w:szCs w:val="20"/>
        </w:rPr>
        <w:t>VanLaningham</w:t>
      </w:r>
      <w:proofErr w:type="spellEnd"/>
      <w:r w:rsidR="00BF0164">
        <w:rPr>
          <w:rFonts w:ascii="Baskerville Old Face" w:hAnsi="Baskerville Old Face"/>
          <w:sz w:val="20"/>
          <w:szCs w:val="20"/>
        </w:rPr>
        <w:t>-Night Custodian)</w:t>
      </w:r>
      <w:r w:rsidR="004B792A">
        <w:rPr>
          <w:rFonts w:ascii="Baskerville Old Face" w:hAnsi="Baskerville Old Face"/>
          <w:sz w:val="20"/>
          <w:szCs w:val="20"/>
        </w:rPr>
        <w:t>; resignations and/or transfers; Early Graduation Requests.</w:t>
      </w:r>
    </w:p>
    <w:p w:rsidR="00323FEC" w:rsidRDefault="00323FEC" w:rsidP="00AC082B">
      <w:pPr>
        <w:tabs>
          <w:tab w:val="left" w:pos="360"/>
          <w:tab w:val="left" w:pos="540"/>
          <w:tab w:val="left" w:pos="2160"/>
          <w:tab w:val="left" w:pos="2340"/>
        </w:tabs>
        <w:ind w:left="720" w:hanging="720"/>
        <w:rPr>
          <w:rFonts w:ascii="Baskerville Old Face" w:hAnsi="Baskerville Old Face"/>
          <w:sz w:val="20"/>
          <w:szCs w:val="20"/>
        </w:rPr>
      </w:pPr>
    </w:p>
    <w:p w:rsidR="00DC0F7F" w:rsidRPr="000E044C" w:rsidRDefault="00FC367E" w:rsidP="00DC0F7F">
      <w:pPr>
        <w:tabs>
          <w:tab w:val="left" w:pos="360"/>
          <w:tab w:val="left" w:pos="540"/>
        </w:tabs>
        <w:rPr>
          <w:rFonts w:ascii="Baskerville Old Face" w:hAnsi="Baskerville Old Face"/>
          <w:b/>
          <w:sz w:val="20"/>
          <w:szCs w:val="20"/>
        </w:rPr>
      </w:pPr>
      <w:r w:rsidRPr="00FC367E">
        <w:rPr>
          <w:rFonts w:ascii="Baskerville Old Face" w:hAnsi="Baskerville Old Face"/>
          <w:sz w:val="20"/>
          <w:szCs w:val="20"/>
        </w:rPr>
        <w:t>5</w:t>
      </w:r>
      <w:r w:rsidR="00DC0F7F" w:rsidRPr="00FC367E">
        <w:rPr>
          <w:rFonts w:ascii="Baskerville Old Face" w:hAnsi="Baskerville Old Face"/>
          <w:sz w:val="20"/>
          <w:szCs w:val="20"/>
        </w:rPr>
        <w:t>.</w:t>
      </w:r>
      <w:r w:rsidR="00DC0F7F" w:rsidRPr="00FC367E">
        <w:rPr>
          <w:rFonts w:ascii="Baskerville Old Face" w:hAnsi="Baskerville Old Face"/>
          <w:sz w:val="20"/>
          <w:szCs w:val="20"/>
        </w:rPr>
        <w:tab/>
        <w:t>INFORMATION AND REPORT</w:t>
      </w:r>
      <w:r w:rsidR="00DC0F7F" w:rsidRPr="00002B9E">
        <w:rPr>
          <w:rFonts w:ascii="Baskerville Old Face" w:hAnsi="Baskerville Old Face"/>
          <w:sz w:val="20"/>
          <w:szCs w:val="20"/>
        </w:rPr>
        <w:t xml:space="preserve"> ITEMS</w:t>
      </w:r>
    </w:p>
    <w:p w:rsidR="00DC0F7F" w:rsidRPr="000E044C"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00FC367E">
        <w:rPr>
          <w:rFonts w:ascii="Baskerville Old Face" w:hAnsi="Baskerville Old Face"/>
          <w:sz w:val="20"/>
          <w:szCs w:val="20"/>
        </w:rPr>
        <w:tab/>
      </w:r>
      <w:r w:rsidRPr="000E044C">
        <w:rPr>
          <w:rFonts w:ascii="Baskerville Old Face" w:hAnsi="Baskerville Old Face"/>
          <w:sz w:val="20"/>
          <w:szCs w:val="20"/>
        </w:rPr>
        <w:t>Administrative Reports</w:t>
      </w:r>
    </w:p>
    <w:p w:rsidR="00DC0F7F" w:rsidRPr="000E044C" w:rsidRDefault="00942EE4" w:rsidP="00DC0F7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A</w:t>
      </w:r>
      <w:r w:rsidR="00DC0F7F" w:rsidRPr="000E044C">
        <w:rPr>
          <w:rFonts w:ascii="Baskerville Old Face" w:hAnsi="Baskerville Old Face"/>
          <w:sz w:val="20"/>
          <w:szCs w:val="20"/>
        </w:rPr>
        <w:t>.</w:t>
      </w:r>
      <w:r w:rsidR="00DC0F7F" w:rsidRPr="000E044C">
        <w:rPr>
          <w:rFonts w:ascii="Baskerville Old Face" w:hAnsi="Baskerville Old Face"/>
          <w:sz w:val="20"/>
          <w:szCs w:val="20"/>
        </w:rPr>
        <w:tab/>
        <w:t>Secondary Update</w:t>
      </w:r>
    </w:p>
    <w:p w:rsidR="00AC082B"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00942EE4">
        <w:rPr>
          <w:rFonts w:ascii="Baskerville Old Face" w:hAnsi="Baskerville Old Face"/>
          <w:sz w:val="20"/>
          <w:szCs w:val="20"/>
        </w:rPr>
        <w:tab/>
        <w:t xml:space="preserve">B.    </w:t>
      </w:r>
      <w:r w:rsidRPr="000E044C">
        <w:rPr>
          <w:rFonts w:ascii="Baskerville Old Face" w:hAnsi="Baskerville Old Face"/>
          <w:sz w:val="20"/>
          <w:szCs w:val="20"/>
        </w:rPr>
        <w:t>District/Elementary Update</w:t>
      </w:r>
    </w:p>
    <w:p w:rsidR="00942EE4" w:rsidRDefault="00942EE4" w:rsidP="00DC0F7F">
      <w:pPr>
        <w:tabs>
          <w:tab w:val="left" w:pos="360"/>
          <w:tab w:val="left" w:pos="54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C.    Facilities Update</w:t>
      </w:r>
    </w:p>
    <w:p w:rsidR="00837B95" w:rsidRDefault="00837B95" w:rsidP="003736BD">
      <w:pPr>
        <w:tabs>
          <w:tab w:val="left" w:pos="360"/>
          <w:tab w:val="left" w:pos="540"/>
          <w:tab w:val="left" w:pos="720"/>
          <w:tab w:val="left" w:pos="1080"/>
        </w:tabs>
        <w:rPr>
          <w:rFonts w:ascii="Baskerville Old Face" w:hAnsi="Baskerville Old Face"/>
          <w:b/>
          <w:sz w:val="20"/>
          <w:szCs w:val="20"/>
        </w:rPr>
      </w:pPr>
    </w:p>
    <w:p w:rsidR="0018762F" w:rsidRDefault="0018762F" w:rsidP="0018762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6.</w:t>
      </w:r>
      <w:r>
        <w:rPr>
          <w:rFonts w:ascii="Baskerville Old Face" w:hAnsi="Baskerville Old Face"/>
          <w:sz w:val="20"/>
          <w:szCs w:val="20"/>
        </w:rPr>
        <w:tab/>
        <w:t>First and Second Reading of Board Policies 501 – 503.4</w:t>
      </w:r>
    </w:p>
    <w:p w:rsidR="00E13105" w:rsidRPr="00002B9E" w:rsidRDefault="00E13105" w:rsidP="0018762F">
      <w:pPr>
        <w:tabs>
          <w:tab w:val="left" w:pos="360"/>
          <w:tab w:val="left" w:pos="540"/>
          <w:tab w:val="left" w:pos="720"/>
          <w:tab w:val="left" w:pos="1080"/>
        </w:tabs>
        <w:rPr>
          <w:rFonts w:ascii="Baskerville Old Face" w:hAnsi="Baskerville Old Face"/>
          <w:sz w:val="20"/>
          <w:szCs w:val="20"/>
        </w:rPr>
      </w:pPr>
    </w:p>
    <w:p w:rsidR="00E13105" w:rsidRDefault="00E13105" w:rsidP="0018762F">
      <w:pPr>
        <w:tabs>
          <w:tab w:val="left" w:pos="360"/>
          <w:tab w:val="left" w:pos="540"/>
          <w:tab w:val="left" w:pos="720"/>
          <w:tab w:val="left" w:pos="1080"/>
        </w:tabs>
        <w:rPr>
          <w:sz w:val="20"/>
          <w:szCs w:val="20"/>
        </w:rPr>
      </w:pPr>
      <w:r>
        <w:rPr>
          <w:rFonts w:ascii="Baskerville Old Face" w:hAnsi="Baskerville Old Face"/>
          <w:sz w:val="20"/>
          <w:szCs w:val="20"/>
        </w:rPr>
        <w:t>7</w:t>
      </w:r>
      <w:r w:rsidR="0018762F">
        <w:rPr>
          <w:rFonts w:ascii="Baskerville Old Face" w:hAnsi="Baskerville Old Face"/>
          <w:sz w:val="20"/>
          <w:szCs w:val="20"/>
        </w:rPr>
        <w:t>.</w:t>
      </w:r>
      <w:r w:rsidR="0018762F">
        <w:rPr>
          <w:rFonts w:ascii="Baskerville Old Face" w:hAnsi="Baskerville Old Face"/>
          <w:sz w:val="20"/>
          <w:szCs w:val="20"/>
        </w:rPr>
        <w:tab/>
      </w:r>
      <w:r w:rsidR="00B60CB2" w:rsidRPr="00396B07">
        <w:rPr>
          <w:sz w:val="20"/>
          <w:szCs w:val="20"/>
        </w:rPr>
        <w:t xml:space="preserve">SBRC </w:t>
      </w:r>
      <w:r w:rsidR="00B60CB2">
        <w:rPr>
          <w:sz w:val="20"/>
          <w:szCs w:val="20"/>
        </w:rPr>
        <w:t xml:space="preserve">Application </w:t>
      </w:r>
      <w:r w:rsidR="00B60CB2" w:rsidRPr="00396B07">
        <w:rPr>
          <w:sz w:val="20"/>
          <w:szCs w:val="20"/>
        </w:rPr>
        <w:t xml:space="preserve"> – Modified Allowable Growth for Services for Returning Dropouts and Dropout </w:t>
      </w:r>
    </w:p>
    <w:p w:rsidR="00B60CB2" w:rsidRDefault="00B60CB2" w:rsidP="0018762F">
      <w:pPr>
        <w:tabs>
          <w:tab w:val="left" w:pos="360"/>
          <w:tab w:val="left" w:pos="540"/>
          <w:tab w:val="left" w:pos="720"/>
          <w:tab w:val="left" w:pos="1080"/>
        </w:tabs>
        <w:rPr>
          <w:rFonts w:ascii="Baskerville Old Face" w:hAnsi="Baskerville Old Face"/>
          <w:sz w:val="20"/>
          <w:szCs w:val="20"/>
        </w:rPr>
      </w:pPr>
    </w:p>
    <w:p w:rsidR="0018762F" w:rsidRDefault="00E13105" w:rsidP="0018762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8</w:t>
      </w:r>
      <w:r w:rsidR="0018762F">
        <w:rPr>
          <w:rFonts w:ascii="Baskerville Old Face" w:hAnsi="Baskerville Old Face"/>
          <w:sz w:val="20"/>
          <w:szCs w:val="20"/>
        </w:rPr>
        <w:t xml:space="preserve">.    </w:t>
      </w:r>
      <w:r>
        <w:rPr>
          <w:rFonts w:ascii="Baskerville Old Face" w:hAnsi="Baskerville Old Face"/>
          <w:sz w:val="20"/>
          <w:szCs w:val="20"/>
        </w:rPr>
        <w:t xml:space="preserve">SBRC Application for Special Education Administrative Costs with River Hills Consortium for 2018-2019 </w:t>
      </w:r>
    </w:p>
    <w:p w:rsidR="003044E4" w:rsidRDefault="003044E4" w:rsidP="0018762F">
      <w:pPr>
        <w:tabs>
          <w:tab w:val="left" w:pos="360"/>
          <w:tab w:val="left" w:pos="540"/>
          <w:tab w:val="left" w:pos="720"/>
          <w:tab w:val="left" w:pos="1080"/>
        </w:tabs>
        <w:rPr>
          <w:rFonts w:ascii="Baskerville Old Face" w:hAnsi="Baskerville Old Face"/>
          <w:sz w:val="20"/>
          <w:szCs w:val="20"/>
        </w:rPr>
      </w:pPr>
    </w:p>
    <w:p w:rsidR="003044E4" w:rsidRDefault="00BF0164" w:rsidP="0018762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9.   </w:t>
      </w:r>
      <w:r w:rsidR="003044E4">
        <w:rPr>
          <w:rFonts w:ascii="Baskerville Old Face" w:hAnsi="Baskerville Old Face"/>
          <w:sz w:val="20"/>
          <w:szCs w:val="20"/>
        </w:rPr>
        <w:t>Copier purchase</w:t>
      </w:r>
    </w:p>
    <w:p w:rsidR="003044E4" w:rsidRDefault="003044E4" w:rsidP="0018762F">
      <w:pPr>
        <w:tabs>
          <w:tab w:val="left" w:pos="360"/>
          <w:tab w:val="left" w:pos="540"/>
          <w:tab w:val="left" w:pos="720"/>
          <w:tab w:val="left" w:pos="1080"/>
        </w:tabs>
        <w:rPr>
          <w:rFonts w:ascii="Baskerville Old Face" w:hAnsi="Baskerville Old Face"/>
          <w:sz w:val="20"/>
          <w:szCs w:val="20"/>
        </w:rPr>
      </w:pPr>
    </w:p>
    <w:p w:rsidR="003044E4" w:rsidRDefault="00BF0164" w:rsidP="0018762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10.  Buccaneer Brag-a-bout</w:t>
      </w:r>
    </w:p>
    <w:p w:rsidR="00E13105" w:rsidRPr="00002B9E" w:rsidRDefault="00E13105" w:rsidP="0018762F">
      <w:pPr>
        <w:tabs>
          <w:tab w:val="left" w:pos="360"/>
          <w:tab w:val="left" w:pos="540"/>
          <w:tab w:val="left" w:pos="720"/>
          <w:tab w:val="left" w:pos="1080"/>
        </w:tabs>
        <w:rPr>
          <w:rFonts w:ascii="Baskerville Old Face" w:hAnsi="Baskerville Old Face"/>
          <w:sz w:val="20"/>
          <w:szCs w:val="20"/>
        </w:rPr>
      </w:pPr>
    </w:p>
    <w:p w:rsidR="00263597" w:rsidRPr="00002B9E" w:rsidRDefault="003044E4"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11</w:t>
      </w:r>
      <w:r w:rsidR="00D91D18" w:rsidRPr="00002B9E">
        <w:rPr>
          <w:rFonts w:ascii="Baskerville Old Face" w:hAnsi="Baskerville Old Face"/>
          <w:sz w:val="20"/>
          <w:szCs w:val="20"/>
        </w:rPr>
        <w:t>.</w:t>
      </w:r>
      <w:r w:rsidR="004732AA" w:rsidRPr="00002B9E">
        <w:rPr>
          <w:rFonts w:ascii="Baskerville Old Face" w:hAnsi="Baskerville Old Face"/>
          <w:sz w:val="20"/>
          <w:szCs w:val="20"/>
        </w:rPr>
        <w:tab/>
      </w:r>
      <w:r w:rsidR="000751EA" w:rsidRPr="00002B9E">
        <w:rPr>
          <w:rFonts w:ascii="Baskerville Old Face" w:hAnsi="Baskerville Old Face"/>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763B20" w:rsidRDefault="00FC367E" w:rsidP="00E13105">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p>
    <w:p w:rsidR="00763B20" w:rsidRDefault="00763B20" w:rsidP="000751EA">
      <w:pPr>
        <w:tabs>
          <w:tab w:val="num" w:pos="540"/>
        </w:tabs>
        <w:rPr>
          <w:rFonts w:ascii="Baskerville Old Face" w:hAnsi="Baskerville Old Face"/>
          <w:sz w:val="20"/>
          <w:szCs w:val="20"/>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FC367E">
      <w:pgSz w:w="12240" w:h="15840" w:code="1"/>
      <w:pgMar w:top="45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810"/>
        </w:tabs>
        <w:ind w:left="810" w:hanging="720"/>
      </w:pPr>
      <w:rPr>
        <w:rFonts w:hint="default"/>
      </w:rPr>
    </w:lvl>
    <w:lvl w:ilvl="1" w:tplc="ACFCB706">
      <w:start w:val="1"/>
      <w:numFmt w:val="upperLetter"/>
      <w:lvlText w:val="%2."/>
      <w:lvlJc w:val="left"/>
      <w:pPr>
        <w:tabs>
          <w:tab w:val="num" w:pos="720"/>
        </w:tabs>
        <w:ind w:left="72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C77F2"/>
    <w:multiLevelType w:val="multilevel"/>
    <w:tmpl w:val="94A0446C"/>
    <w:lvl w:ilvl="0">
      <w:start w:val="603"/>
      <w:numFmt w:val="decimal"/>
      <w:lvlText w:val="%1"/>
      <w:lvlJc w:val="left"/>
      <w:pPr>
        <w:ind w:left="450" w:hanging="450"/>
      </w:pPr>
      <w:rPr>
        <w:rFonts w:hint="default"/>
      </w:rPr>
    </w:lvl>
    <w:lvl w:ilvl="1">
      <w:start w:val="2"/>
      <w:numFmt w:val="decimal"/>
      <w:lvlText w:val="%1.%2"/>
      <w:lvlJc w:val="left"/>
      <w:pPr>
        <w:ind w:left="1260" w:hanging="45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23059"/>
    <w:multiLevelType w:val="hybridMultilevel"/>
    <w:tmpl w:val="6EA08EFE"/>
    <w:lvl w:ilvl="0" w:tplc="3FFE3E72">
      <w:start w:val="6"/>
      <w:numFmt w:val="decimal"/>
      <w:lvlText w:val="%1."/>
      <w:lvlJc w:val="left"/>
      <w:pPr>
        <w:ind w:left="63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0"/>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2B9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07CBB"/>
    <w:rsid w:val="001103B0"/>
    <w:rsid w:val="00122967"/>
    <w:rsid w:val="00131099"/>
    <w:rsid w:val="00131FB6"/>
    <w:rsid w:val="00133916"/>
    <w:rsid w:val="0018762F"/>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B7EF3"/>
    <w:rsid w:val="002C4489"/>
    <w:rsid w:val="002C5EC4"/>
    <w:rsid w:val="002D32F9"/>
    <w:rsid w:val="002E48C3"/>
    <w:rsid w:val="002E7540"/>
    <w:rsid w:val="003041E5"/>
    <w:rsid w:val="003044E4"/>
    <w:rsid w:val="003129BE"/>
    <w:rsid w:val="00315E54"/>
    <w:rsid w:val="00323FEC"/>
    <w:rsid w:val="00325150"/>
    <w:rsid w:val="00326E9C"/>
    <w:rsid w:val="003309DF"/>
    <w:rsid w:val="00334A7E"/>
    <w:rsid w:val="00335C98"/>
    <w:rsid w:val="00344E5E"/>
    <w:rsid w:val="0035396C"/>
    <w:rsid w:val="003736BD"/>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B792A"/>
    <w:rsid w:val="004D3ABA"/>
    <w:rsid w:val="004F78D1"/>
    <w:rsid w:val="00500F4A"/>
    <w:rsid w:val="00510C5D"/>
    <w:rsid w:val="00530387"/>
    <w:rsid w:val="00530BE4"/>
    <w:rsid w:val="00540C47"/>
    <w:rsid w:val="00541E8F"/>
    <w:rsid w:val="00545E81"/>
    <w:rsid w:val="00582177"/>
    <w:rsid w:val="005907D1"/>
    <w:rsid w:val="005A0149"/>
    <w:rsid w:val="005A14FF"/>
    <w:rsid w:val="005A473B"/>
    <w:rsid w:val="005C4D17"/>
    <w:rsid w:val="005D0A59"/>
    <w:rsid w:val="005D2F5E"/>
    <w:rsid w:val="005E645C"/>
    <w:rsid w:val="005E6A96"/>
    <w:rsid w:val="005F4219"/>
    <w:rsid w:val="00600E0F"/>
    <w:rsid w:val="00610904"/>
    <w:rsid w:val="006138AE"/>
    <w:rsid w:val="00624561"/>
    <w:rsid w:val="00625E37"/>
    <w:rsid w:val="0063165D"/>
    <w:rsid w:val="00631FD1"/>
    <w:rsid w:val="006453BC"/>
    <w:rsid w:val="00664F86"/>
    <w:rsid w:val="006A05BF"/>
    <w:rsid w:val="006A167C"/>
    <w:rsid w:val="006B2C53"/>
    <w:rsid w:val="006B4EA3"/>
    <w:rsid w:val="006C30B6"/>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37B95"/>
    <w:rsid w:val="00846063"/>
    <w:rsid w:val="00846E6B"/>
    <w:rsid w:val="00863059"/>
    <w:rsid w:val="00870202"/>
    <w:rsid w:val="008814BE"/>
    <w:rsid w:val="00883E5D"/>
    <w:rsid w:val="00894630"/>
    <w:rsid w:val="008B2AEF"/>
    <w:rsid w:val="008F11DA"/>
    <w:rsid w:val="008F2383"/>
    <w:rsid w:val="008F4681"/>
    <w:rsid w:val="009042CD"/>
    <w:rsid w:val="009102FE"/>
    <w:rsid w:val="00916AEC"/>
    <w:rsid w:val="00917A97"/>
    <w:rsid w:val="00932C9B"/>
    <w:rsid w:val="00942EE4"/>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0CB2"/>
    <w:rsid w:val="00B62B27"/>
    <w:rsid w:val="00B7546A"/>
    <w:rsid w:val="00B82736"/>
    <w:rsid w:val="00B936B1"/>
    <w:rsid w:val="00BA6F2F"/>
    <w:rsid w:val="00BE2EBD"/>
    <w:rsid w:val="00BE4C79"/>
    <w:rsid w:val="00BF0164"/>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171FC"/>
    <w:rsid w:val="00D2253C"/>
    <w:rsid w:val="00D37375"/>
    <w:rsid w:val="00D4074D"/>
    <w:rsid w:val="00D476C1"/>
    <w:rsid w:val="00D534BE"/>
    <w:rsid w:val="00D56A5A"/>
    <w:rsid w:val="00D90FC6"/>
    <w:rsid w:val="00D91D18"/>
    <w:rsid w:val="00D944E2"/>
    <w:rsid w:val="00DB25FE"/>
    <w:rsid w:val="00DC0F7F"/>
    <w:rsid w:val="00DD22E7"/>
    <w:rsid w:val="00DE52A0"/>
    <w:rsid w:val="00DF7246"/>
    <w:rsid w:val="00E02808"/>
    <w:rsid w:val="00E13105"/>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67E"/>
    <w:rsid w:val="00FC3D64"/>
    <w:rsid w:val="00FD39CB"/>
    <w:rsid w:val="00FE44BF"/>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5</cp:revision>
  <cp:lastPrinted>2017-12-07T20:26:00Z</cp:lastPrinted>
  <dcterms:created xsi:type="dcterms:W3CDTF">2017-12-05T20:12:00Z</dcterms:created>
  <dcterms:modified xsi:type="dcterms:W3CDTF">2017-12-08T15:05:00Z</dcterms:modified>
</cp:coreProperties>
</file>