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26035</wp:posOffset>
                </wp:positionV>
                <wp:extent cx="1843404" cy="210184"/>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4" cy="210184"/>
                        </a:xfrm>
                        <a:prstGeom prst="rect">
                          <a:avLst/>
                        </a:prstGeom>
                        <a:solidFill>
                          <a:srgbClr val="FFFFFF"/>
                        </a:solidFill>
                        <a:ln w="9525">
                          <a:solidFill>
                            <a:srgbClr val="000000"/>
                          </a:solidFill>
                          <a:miter lim="800000"/>
                          <a:headEnd/>
                          <a:tailEnd/>
                        </a:ln>
                      </wps:spPr>
                      <wps:txbx>
                        <w:txbxContent>
                          <w:p w:rsidR="00DA1E5A" w:rsidRDefault="00027B94">
                            <w:pPr>
                              <w:rPr>
                                <w:sz w:val="18"/>
                              </w:rPr>
                            </w:pPr>
                            <w:r>
                              <w:rPr>
                                <w:sz w:val="18"/>
                              </w:rPr>
                              <w:t>March 9, 2016</w:t>
                            </w:r>
                          </w:p>
                          <w:p w:rsidR="00027B94" w:rsidRPr="00027B94" w:rsidRDefault="00027B94">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05pt;width:145.1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">
                <v:textbox>
                  <w:txbxContent>
                    <w:p w:rsidR="00DA1E5A" w:rsidRDefault="00027B94">
                      <w:pPr>
                        <w:rPr>
                          <w:sz w:val="18"/>
                        </w:rPr>
                      </w:pPr>
                      <w:r>
                        <w:rPr>
                          <w:sz w:val="18"/>
                        </w:rPr>
                        <w:t>March 9, 2016</w:t>
                      </w:r>
                    </w:p>
                    <w:p w:rsidR="00027B94" w:rsidRPr="00027B94" w:rsidRDefault="00027B94">
                      <w:pPr>
                        <w:rPr>
                          <w:sz w:val="18"/>
                        </w:rPr>
                      </w:pP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r w:rsidR="00BB300F">
        <w:rPr>
          <w:rFonts w:ascii="Baskerville Old Face" w:hAnsi="Baskerville Old Face"/>
          <w:sz w:val="20"/>
          <w:szCs w:val="20"/>
        </w:rPr>
        <w:t>-</w:t>
      </w:r>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r w:rsidR="00190E7A">
        <w:rPr>
          <w:rFonts w:ascii="Baskerville Old Face" w:hAnsi="Baskerville Old Face"/>
          <w:sz w:val="20"/>
          <w:szCs w:val="20"/>
        </w:rPr>
        <w:t>-Bret Lau – MS Baseball Coach</w:t>
      </w:r>
    </w:p>
    <w:p w:rsidR="00894630" w:rsidRPr="00DA1E5A" w:rsidRDefault="004E75E5" w:rsidP="00FF6EEE">
      <w:pPr>
        <w:tabs>
          <w:tab w:val="left" w:pos="360"/>
          <w:tab w:val="left" w:pos="720"/>
          <w:tab w:val="left" w:pos="2160"/>
          <w:tab w:val="left" w:pos="2340"/>
        </w:tabs>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776F39" w:rsidRPr="00DA1E5A">
        <w:rPr>
          <w:rFonts w:ascii="Baskerville Old Face" w:hAnsi="Baskerville Old Face"/>
          <w:sz w:val="20"/>
          <w:szCs w:val="20"/>
        </w:rPr>
        <w:tab/>
      </w:r>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Default="00DA1E5A" w:rsidP="00B61DA7">
      <w:pPr>
        <w:tabs>
          <w:tab w:val="left" w:pos="360"/>
          <w:tab w:val="left" w:pos="540"/>
          <w:tab w:val="left" w:pos="2160"/>
          <w:tab w:val="left" w:pos="2340"/>
        </w:tabs>
        <w:rPr>
          <w:rFonts w:ascii="Baskerville Old Face" w:hAnsi="Baskerville Old Face"/>
          <w:b/>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8A1946" w:rsidRPr="008A1946" w:rsidRDefault="008A1946"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ab/>
      </w:r>
      <w:r>
        <w:rPr>
          <w:rFonts w:ascii="Baskerville Old Face" w:hAnsi="Baskerville Old Face"/>
          <w:sz w:val="20"/>
          <w:szCs w:val="20"/>
        </w:rPr>
        <w:t>1.   Physics Trip Request – Mark Nall</w:t>
      </w:r>
    </w:p>
    <w:p w:rsidR="00647F96" w:rsidRPr="00DA1E5A" w:rsidRDefault="00647F96" w:rsidP="00F15D8E">
      <w:pPr>
        <w:tabs>
          <w:tab w:val="left" w:pos="360"/>
          <w:tab w:val="left" w:pos="540"/>
          <w:tab w:val="left" w:pos="2160"/>
          <w:tab w:val="left" w:pos="2340"/>
        </w:tabs>
        <w:rPr>
          <w:rFonts w:ascii="Baskerville Old Face" w:hAnsi="Baskerville Old Face"/>
          <w:sz w:val="20"/>
          <w:szCs w:val="20"/>
        </w:rPr>
      </w:pPr>
      <w:r w:rsidRPr="00DA1E5A">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1.</w:t>
      </w:r>
      <w:r w:rsidRPr="00DA1E5A">
        <w:rPr>
          <w:rFonts w:ascii="Baskerville Old Face" w:hAnsi="Baskerville Old Face"/>
          <w:sz w:val="20"/>
          <w:szCs w:val="20"/>
        </w:rPr>
        <w:tab/>
        <w:t>Travis Schueller, Secondary Principal</w:t>
      </w:r>
      <w:r w:rsidRPr="00DA1E5A">
        <w:rPr>
          <w:rFonts w:ascii="Baskerville Old Face" w:hAnsi="Baskerville Old Face"/>
          <w:sz w:val="20"/>
          <w:szCs w:val="20"/>
        </w:rPr>
        <w:tab/>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t>Dan Fox, Elementary Principal &amp; Superintendent</w:t>
      </w:r>
    </w:p>
    <w:p w:rsidR="00DA1E5A"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sidR="00561456">
        <w:rPr>
          <w:rFonts w:ascii="Baskerville Old Face" w:hAnsi="Baskerville Old Face"/>
          <w:sz w:val="20"/>
          <w:szCs w:val="20"/>
        </w:rPr>
        <w:tab/>
        <w:t xml:space="preserve">    3.  </w:t>
      </w:r>
      <w:r w:rsidR="00561456">
        <w:rPr>
          <w:rFonts w:ascii="Baskerville Old Face" w:hAnsi="Baskerville Old Face"/>
          <w:sz w:val="20"/>
          <w:szCs w:val="20"/>
        </w:rPr>
        <w:tab/>
        <w:t>Facilities Update</w:t>
      </w:r>
    </w:p>
    <w:p w:rsidR="00DA1E5A" w:rsidRPr="003F53B7" w:rsidRDefault="003F53B7" w:rsidP="00DA1E5A">
      <w:pPr>
        <w:tabs>
          <w:tab w:val="left" w:pos="360"/>
          <w:tab w:val="left" w:pos="540"/>
          <w:tab w:val="left" w:pos="720"/>
          <w:tab w:val="left" w:pos="1080"/>
        </w:tabs>
        <w:rPr>
          <w:rFonts w:ascii="Baskerville Old Face" w:hAnsi="Baskerville Old Face"/>
          <w:b/>
          <w:sz w:val="20"/>
          <w:szCs w:val="20"/>
          <w:u w:val="single"/>
        </w:rPr>
      </w:pPr>
      <w:r w:rsidRPr="003F53B7">
        <w:rPr>
          <w:rFonts w:ascii="Baskerville Old Face" w:hAnsi="Baskerville Old Face"/>
          <w:b/>
          <w:sz w:val="20"/>
          <w:szCs w:val="20"/>
          <w:u w:val="single"/>
        </w:rPr>
        <w:t>OLD BUSINESS:</w:t>
      </w:r>
    </w:p>
    <w:p w:rsidR="003F53B7" w:rsidRPr="003F53B7" w:rsidRDefault="003F53B7" w:rsidP="003F53B7">
      <w:pPr>
        <w:pStyle w:val="ListParagraph"/>
        <w:numPr>
          <w:ilvl w:val="0"/>
          <w:numId w:val="10"/>
        </w:numPr>
        <w:tabs>
          <w:tab w:val="left" w:pos="540"/>
          <w:tab w:val="left" w:pos="630"/>
          <w:tab w:val="left" w:pos="720"/>
          <w:tab w:val="left" w:pos="1080"/>
        </w:tabs>
        <w:ind w:left="720"/>
        <w:rPr>
          <w:rFonts w:ascii="Baskerville Old Face" w:hAnsi="Baskerville Old Face"/>
          <w:b/>
          <w:sz w:val="20"/>
          <w:szCs w:val="20"/>
        </w:rPr>
      </w:pPr>
      <w:r w:rsidRPr="003F53B7">
        <w:rPr>
          <w:rFonts w:ascii="Baskerville Old Face" w:hAnsi="Baskerville Old Face"/>
          <w:b/>
          <w:sz w:val="20"/>
          <w:szCs w:val="20"/>
        </w:rPr>
        <w:t>Lot Purchase</w:t>
      </w:r>
    </w:p>
    <w:p w:rsidR="003F53B7" w:rsidRDefault="003F53B7" w:rsidP="003F53B7">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ab/>
        <w:t>2.</w:t>
      </w:r>
      <w:r w:rsidRPr="003F53B7">
        <w:rPr>
          <w:rFonts w:ascii="Baskerville Old Face" w:hAnsi="Baskerville Old Face"/>
          <w:b/>
          <w:sz w:val="20"/>
          <w:szCs w:val="20"/>
        </w:rPr>
        <w:t>Board of Director Vacancy</w:t>
      </w:r>
      <w:r w:rsidR="00E022DE">
        <w:rPr>
          <w:rFonts w:ascii="Baskerville Old Face" w:hAnsi="Baskerville Old Face"/>
          <w:b/>
          <w:sz w:val="20"/>
          <w:szCs w:val="20"/>
        </w:rPr>
        <w:t xml:space="preserve"> and Appointment </w:t>
      </w:r>
    </w:p>
    <w:p w:rsidR="00561456" w:rsidRDefault="00561456" w:rsidP="003F53B7">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ab/>
        <w:t>3. High School Course Information 2016-2017</w:t>
      </w:r>
    </w:p>
    <w:p w:rsidR="003F53B7" w:rsidRPr="003F53B7" w:rsidRDefault="003F53B7" w:rsidP="003F53B7">
      <w:pPr>
        <w:tabs>
          <w:tab w:val="left" w:pos="360"/>
          <w:tab w:val="left" w:pos="540"/>
          <w:tab w:val="left" w:pos="720"/>
          <w:tab w:val="left" w:pos="1080"/>
        </w:tabs>
        <w:ind w:left="360"/>
        <w:rPr>
          <w:rFonts w:ascii="Baskerville Old Face" w:hAnsi="Baskerville Old Face"/>
          <w:b/>
          <w:sz w:val="20"/>
          <w:szCs w:val="20"/>
        </w:rPr>
      </w:pPr>
    </w:p>
    <w:p w:rsidR="003F53B7" w:rsidRDefault="003F53B7" w:rsidP="00E769DA">
      <w:pPr>
        <w:tabs>
          <w:tab w:val="left" w:pos="360"/>
          <w:tab w:val="left" w:pos="540"/>
          <w:tab w:val="left" w:pos="720"/>
          <w:tab w:val="left" w:pos="1080"/>
        </w:tabs>
        <w:rPr>
          <w:rFonts w:ascii="Baskerville Old Face" w:hAnsi="Baskerville Old Face"/>
          <w:b/>
          <w:sz w:val="20"/>
          <w:szCs w:val="20"/>
        </w:rPr>
      </w:pPr>
      <w:r w:rsidRPr="003F53B7">
        <w:rPr>
          <w:rFonts w:ascii="Baskerville Old Face" w:hAnsi="Baskerville Old Face"/>
          <w:b/>
          <w:sz w:val="20"/>
          <w:szCs w:val="20"/>
          <w:u w:val="single"/>
        </w:rPr>
        <w:t>NEW BUSINESS</w:t>
      </w:r>
      <w:r>
        <w:rPr>
          <w:rFonts w:ascii="Baskerville Old Face" w:hAnsi="Baskerville Old Face"/>
          <w:b/>
          <w:sz w:val="20"/>
          <w:szCs w:val="20"/>
        </w:rPr>
        <w:t>:</w:t>
      </w:r>
    </w:p>
    <w:p w:rsidR="00E769DA" w:rsidRPr="003F53B7" w:rsidRDefault="003F53B7" w:rsidP="003F53B7">
      <w:pPr>
        <w:tabs>
          <w:tab w:val="left" w:pos="0"/>
          <w:tab w:val="left" w:pos="360"/>
          <w:tab w:val="left" w:pos="540"/>
          <w:tab w:val="left" w:pos="1080"/>
        </w:tabs>
        <w:rPr>
          <w:rFonts w:ascii="Baskerville Old Face" w:hAnsi="Baskerville Old Face"/>
          <w:b/>
          <w:sz w:val="20"/>
          <w:szCs w:val="20"/>
        </w:rPr>
      </w:pPr>
      <w:r>
        <w:rPr>
          <w:rFonts w:ascii="Baskerville Old Face" w:hAnsi="Baskerville Old Face"/>
          <w:b/>
          <w:sz w:val="20"/>
          <w:szCs w:val="20"/>
        </w:rPr>
        <w:tab/>
        <w:t>1.</w:t>
      </w:r>
      <w:r w:rsidR="00E769DA" w:rsidRPr="003F53B7">
        <w:rPr>
          <w:rFonts w:ascii="Baskerville Old Face" w:hAnsi="Baskerville Old Face"/>
          <w:b/>
          <w:sz w:val="20"/>
          <w:szCs w:val="20"/>
        </w:rPr>
        <w:t>Northeast Iowa Teacher Leadership Consortium Financial Agreement</w:t>
      </w:r>
    </w:p>
    <w:p w:rsidR="00E769DA" w:rsidRPr="00DA1E5A" w:rsidRDefault="003F53B7" w:rsidP="00E769DA">
      <w:pPr>
        <w:tabs>
          <w:tab w:val="left" w:pos="360"/>
          <w:tab w:val="left" w:pos="540"/>
          <w:tab w:val="left" w:pos="720"/>
        </w:tabs>
        <w:rPr>
          <w:rFonts w:ascii="Baskerville Old Face" w:hAnsi="Baskerville Old Face"/>
          <w:b/>
          <w:sz w:val="20"/>
          <w:szCs w:val="20"/>
        </w:rPr>
      </w:pPr>
      <w:r>
        <w:rPr>
          <w:rFonts w:ascii="Baskerville Old Face" w:hAnsi="Baskerville Old Face"/>
          <w:b/>
          <w:sz w:val="20"/>
          <w:szCs w:val="20"/>
        </w:rPr>
        <w:tab/>
      </w:r>
      <w:r w:rsidR="00D3195C">
        <w:rPr>
          <w:rFonts w:ascii="Baskerville Old Face" w:hAnsi="Baskerville Old Face"/>
          <w:b/>
          <w:sz w:val="20"/>
          <w:szCs w:val="20"/>
        </w:rPr>
        <w:t xml:space="preserve">2. </w:t>
      </w:r>
      <w:r w:rsidR="00E769DA" w:rsidRPr="00DA1E5A">
        <w:rPr>
          <w:rFonts w:ascii="Baskerville Old Face" w:hAnsi="Baskerville Old Face"/>
          <w:b/>
          <w:sz w:val="20"/>
          <w:szCs w:val="20"/>
        </w:rPr>
        <w:t>Preliminary 201</w:t>
      </w:r>
      <w:r w:rsidR="00E769DA">
        <w:rPr>
          <w:rFonts w:ascii="Baskerville Old Face" w:hAnsi="Baskerville Old Face"/>
          <w:b/>
          <w:sz w:val="20"/>
          <w:szCs w:val="20"/>
        </w:rPr>
        <w:t>6</w:t>
      </w:r>
      <w:r w:rsidR="00E769DA" w:rsidRPr="00DA1E5A">
        <w:rPr>
          <w:rFonts w:ascii="Baskerville Old Face" w:hAnsi="Baskerville Old Face"/>
          <w:b/>
          <w:sz w:val="20"/>
          <w:szCs w:val="20"/>
        </w:rPr>
        <w:t>-201</w:t>
      </w:r>
      <w:r w:rsidR="00E769DA">
        <w:rPr>
          <w:rFonts w:ascii="Baskerville Old Face" w:hAnsi="Baskerville Old Face"/>
          <w:b/>
          <w:sz w:val="20"/>
          <w:szCs w:val="20"/>
        </w:rPr>
        <w:t>7</w:t>
      </w:r>
      <w:r w:rsidR="00E769DA" w:rsidRPr="00DA1E5A">
        <w:rPr>
          <w:rFonts w:ascii="Baskerville Old Face" w:hAnsi="Baskerville Old Face"/>
          <w:b/>
          <w:sz w:val="20"/>
          <w:szCs w:val="20"/>
        </w:rPr>
        <w:t xml:space="preserve"> Budget</w:t>
      </w:r>
      <w:r w:rsidR="00D3195C">
        <w:rPr>
          <w:rFonts w:ascii="Baskerville Old Face" w:hAnsi="Baskerville Old Face"/>
          <w:b/>
          <w:sz w:val="20"/>
          <w:szCs w:val="20"/>
        </w:rPr>
        <w:t xml:space="preserve"> Hearing</w:t>
      </w:r>
    </w:p>
    <w:p w:rsidR="00E769DA" w:rsidRDefault="00E769DA" w:rsidP="00E769D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t>a.</w:t>
      </w:r>
      <w:r w:rsidRPr="00DA1E5A">
        <w:rPr>
          <w:rFonts w:ascii="Baskerville Old Face" w:hAnsi="Baskerville Old Face"/>
          <w:sz w:val="20"/>
          <w:szCs w:val="20"/>
        </w:rPr>
        <w:tab/>
        <w:t>Set Public Hearing – April 13, 201</w:t>
      </w:r>
      <w:r w:rsidR="00D3195C">
        <w:rPr>
          <w:rFonts w:ascii="Baskerville Old Face" w:hAnsi="Baskerville Old Face"/>
          <w:sz w:val="20"/>
          <w:szCs w:val="20"/>
        </w:rPr>
        <w:t>6 at 5:10</w:t>
      </w:r>
      <w:r w:rsidRPr="00DA1E5A">
        <w:rPr>
          <w:rFonts w:ascii="Baskerville Old Face" w:hAnsi="Baskerville Old Face"/>
          <w:sz w:val="20"/>
          <w:szCs w:val="20"/>
        </w:rPr>
        <w:t xml:space="preserve"> p.m.</w:t>
      </w:r>
    </w:p>
    <w:p w:rsidR="001E1613" w:rsidRDefault="001E1613" w:rsidP="00E769D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ab/>
      </w:r>
      <w:r>
        <w:rPr>
          <w:rFonts w:ascii="Baskerville Old Face" w:hAnsi="Baskerville Old Face"/>
          <w:b/>
          <w:sz w:val="20"/>
          <w:szCs w:val="20"/>
        </w:rPr>
        <w:t>3. School Calendar</w:t>
      </w:r>
      <w:r w:rsidR="00E022DE">
        <w:rPr>
          <w:rFonts w:ascii="Baskerville Old Face" w:hAnsi="Baskerville Old Face"/>
          <w:b/>
          <w:sz w:val="20"/>
          <w:szCs w:val="20"/>
        </w:rPr>
        <w:t xml:space="preserve"> for 2016-2017</w:t>
      </w:r>
    </w:p>
    <w:p w:rsidR="008A1946" w:rsidRDefault="001E1613" w:rsidP="008A1946">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ab/>
        <w:t>4</w:t>
      </w:r>
      <w:r w:rsidR="008A1946">
        <w:rPr>
          <w:rFonts w:ascii="Baskerville Old Face" w:hAnsi="Baskerville Old Face"/>
          <w:b/>
          <w:sz w:val="20"/>
          <w:szCs w:val="20"/>
        </w:rPr>
        <w:t>.Second Reading Board Policies</w:t>
      </w:r>
    </w:p>
    <w:p w:rsidR="008A1946" w:rsidRPr="003F53B7" w:rsidRDefault="008A1946" w:rsidP="008A1946">
      <w:pPr>
        <w:tabs>
          <w:tab w:val="left" w:pos="360"/>
          <w:tab w:val="left" w:pos="540"/>
          <w:tab w:val="left" w:pos="720"/>
          <w:tab w:val="left" w:pos="1080"/>
        </w:tabs>
        <w:rPr>
          <w:sz w:val="16"/>
          <w:szCs w:val="20"/>
        </w:rPr>
      </w:pPr>
      <w:r>
        <w:rPr>
          <w:sz w:val="20"/>
          <w:szCs w:val="20"/>
        </w:rPr>
        <w:tab/>
      </w:r>
      <w:r w:rsidRPr="003F53B7">
        <w:rPr>
          <w:sz w:val="16"/>
          <w:szCs w:val="20"/>
        </w:rPr>
        <w:t xml:space="preserve">203 </w:t>
      </w:r>
      <w:r w:rsidRPr="003F53B7">
        <w:rPr>
          <w:sz w:val="16"/>
          <w:szCs w:val="20"/>
          <w:u w:val="single"/>
        </w:rPr>
        <w:t>Board of Directors’ Conflict of Interest</w:t>
      </w:r>
      <w:bookmarkStart w:id="0" w:name="_GoBack"/>
      <w:bookmarkEnd w:id="0"/>
    </w:p>
    <w:p w:rsidR="008A1946" w:rsidRPr="003F53B7" w:rsidRDefault="008A1946" w:rsidP="008A1946">
      <w:pPr>
        <w:tabs>
          <w:tab w:val="left" w:pos="360"/>
          <w:tab w:val="left" w:pos="540"/>
          <w:tab w:val="left" w:pos="720"/>
          <w:tab w:val="left" w:pos="1080"/>
        </w:tabs>
        <w:rPr>
          <w:sz w:val="16"/>
          <w:szCs w:val="20"/>
          <w:u w:val="single"/>
        </w:rPr>
      </w:pPr>
      <w:r w:rsidRPr="003F53B7">
        <w:rPr>
          <w:sz w:val="16"/>
          <w:szCs w:val="20"/>
        </w:rPr>
        <w:tab/>
        <w:t xml:space="preserve">403.1 </w:t>
      </w:r>
      <w:r w:rsidRPr="003F53B7">
        <w:rPr>
          <w:sz w:val="16"/>
          <w:szCs w:val="20"/>
          <w:u w:val="single"/>
        </w:rPr>
        <w:t>Employee Physical Examination</w:t>
      </w:r>
    </w:p>
    <w:p w:rsidR="008A1946" w:rsidRPr="003F53B7" w:rsidRDefault="002112A8" w:rsidP="008A1946">
      <w:pPr>
        <w:tabs>
          <w:tab w:val="left" w:pos="360"/>
          <w:tab w:val="left" w:pos="540"/>
          <w:tab w:val="left" w:pos="720"/>
          <w:tab w:val="left" w:pos="1080"/>
        </w:tabs>
        <w:rPr>
          <w:sz w:val="16"/>
          <w:szCs w:val="20"/>
          <w:u w:val="single"/>
        </w:rPr>
      </w:pPr>
      <w:r>
        <w:rPr>
          <w:sz w:val="16"/>
          <w:szCs w:val="20"/>
        </w:rPr>
        <w:tab/>
        <w:t>404.</w:t>
      </w:r>
      <w:r w:rsidR="008A1946" w:rsidRPr="003F53B7">
        <w:rPr>
          <w:sz w:val="16"/>
          <w:szCs w:val="20"/>
        </w:rPr>
        <w:t>1</w:t>
      </w:r>
      <w:r>
        <w:rPr>
          <w:sz w:val="16"/>
          <w:szCs w:val="20"/>
        </w:rPr>
        <w:t>R</w:t>
      </w:r>
      <w:r w:rsidR="008A1946" w:rsidRPr="003F53B7">
        <w:rPr>
          <w:sz w:val="16"/>
          <w:szCs w:val="20"/>
        </w:rPr>
        <w:t xml:space="preserve"> </w:t>
      </w:r>
      <w:r w:rsidR="008A1946" w:rsidRPr="003F53B7">
        <w:rPr>
          <w:sz w:val="16"/>
          <w:szCs w:val="20"/>
          <w:u w:val="single"/>
        </w:rPr>
        <w:t>Code of Professional Conduct and Ethics Regulation</w:t>
      </w:r>
    </w:p>
    <w:p w:rsidR="008A1946" w:rsidRPr="003F53B7" w:rsidRDefault="008A1946" w:rsidP="008A1946">
      <w:pPr>
        <w:tabs>
          <w:tab w:val="left" w:pos="360"/>
          <w:tab w:val="left" w:pos="540"/>
          <w:tab w:val="left" w:pos="720"/>
          <w:tab w:val="left" w:pos="1080"/>
        </w:tabs>
        <w:rPr>
          <w:sz w:val="16"/>
          <w:szCs w:val="20"/>
        </w:rPr>
      </w:pPr>
      <w:r w:rsidRPr="003F53B7">
        <w:rPr>
          <w:sz w:val="16"/>
          <w:szCs w:val="20"/>
        </w:rPr>
        <w:tab/>
        <w:t xml:space="preserve">405.2 </w:t>
      </w:r>
      <w:r w:rsidRPr="003F53B7">
        <w:rPr>
          <w:sz w:val="16"/>
          <w:szCs w:val="20"/>
          <w:u w:val="single"/>
        </w:rPr>
        <w:t>Employee Qualifications, Recruitment, Selection</w:t>
      </w:r>
    </w:p>
    <w:p w:rsidR="008A1946" w:rsidRPr="003F53B7" w:rsidRDefault="008A1946" w:rsidP="008A1946">
      <w:pPr>
        <w:tabs>
          <w:tab w:val="left" w:pos="360"/>
          <w:tab w:val="left" w:pos="540"/>
          <w:tab w:val="left" w:pos="720"/>
          <w:tab w:val="left" w:pos="1080"/>
        </w:tabs>
        <w:rPr>
          <w:sz w:val="16"/>
          <w:szCs w:val="20"/>
        </w:rPr>
      </w:pPr>
      <w:r w:rsidRPr="003F53B7">
        <w:rPr>
          <w:sz w:val="16"/>
          <w:szCs w:val="20"/>
        </w:rPr>
        <w:tab/>
        <w:t xml:space="preserve">507.2 </w:t>
      </w:r>
      <w:r w:rsidRPr="003F53B7">
        <w:rPr>
          <w:sz w:val="16"/>
          <w:szCs w:val="20"/>
          <w:u w:val="single"/>
        </w:rPr>
        <w:t>Administration of Medication to Students</w:t>
      </w:r>
      <w:r w:rsidRPr="003F53B7">
        <w:rPr>
          <w:sz w:val="16"/>
          <w:szCs w:val="20"/>
        </w:rPr>
        <w:t>;</w:t>
      </w:r>
    </w:p>
    <w:p w:rsidR="008A1946" w:rsidRPr="003F53B7" w:rsidRDefault="008A1946" w:rsidP="008A1946">
      <w:pPr>
        <w:tabs>
          <w:tab w:val="left" w:pos="360"/>
          <w:tab w:val="left" w:pos="540"/>
          <w:tab w:val="left" w:pos="720"/>
          <w:tab w:val="left" w:pos="1080"/>
        </w:tabs>
        <w:ind w:left="450" w:hanging="450"/>
        <w:rPr>
          <w:sz w:val="16"/>
          <w:szCs w:val="20"/>
        </w:rPr>
      </w:pPr>
      <w:r w:rsidRPr="003F53B7">
        <w:rPr>
          <w:sz w:val="16"/>
          <w:szCs w:val="20"/>
        </w:rPr>
        <w:tab/>
        <w:t xml:space="preserve">507.2E1 – </w:t>
      </w:r>
      <w:r w:rsidRPr="003F53B7">
        <w:rPr>
          <w:sz w:val="16"/>
          <w:szCs w:val="20"/>
          <w:u w:val="single"/>
        </w:rPr>
        <w:t>Authorization –Asthma or Other Airway Constricting Disease Medication or Epinephrine Auto-Injector Self-Administration Consent Form</w:t>
      </w:r>
      <w:r w:rsidRPr="003F53B7">
        <w:rPr>
          <w:sz w:val="16"/>
          <w:szCs w:val="20"/>
        </w:rPr>
        <w:t>;</w:t>
      </w:r>
    </w:p>
    <w:p w:rsidR="008A1946" w:rsidRPr="003F53B7" w:rsidRDefault="008A1946" w:rsidP="008A1946">
      <w:pPr>
        <w:tabs>
          <w:tab w:val="left" w:pos="360"/>
          <w:tab w:val="left" w:pos="540"/>
          <w:tab w:val="left" w:pos="720"/>
          <w:tab w:val="left" w:pos="1080"/>
        </w:tabs>
        <w:rPr>
          <w:sz w:val="16"/>
          <w:szCs w:val="20"/>
        </w:rPr>
      </w:pPr>
      <w:r w:rsidRPr="003F53B7">
        <w:rPr>
          <w:sz w:val="16"/>
          <w:szCs w:val="20"/>
        </w:rPr>
        <w:tab/>
        <w:t>507.2E2-</w:t>
      </w:r>
      <w:r w:rsidRPr="003F53B7">
        <w:rPr>
          <w:sz w:val="16"/>
          <w:szCs w:val="20"/>
          <w:u w:val="single"/>
        </w:rPr>
        <w:t>Parental Authority and Release Form for the Administration of Medication to Students</w:t>
      </w:r>
      <w:r w:rsidRPr="003F53B7">
        <w:rPr>
          <w:sz w:val="16"/>
          <w:szCs w:val="20"/>
        </w:rPr>
        <w:t>;</w:t>
      </w:r>
    </w:p>
    <w:p w:rsidR="008A1946" w:rsidRPr="003F53B7" w:rsidRDefault="008A1946" w:rsidP="008A1946">
      <w:pPr>
        <w:tabs>
          <w:tab w:val="left" w:pos="360"/>
          <w:tab w:val="left" w:pos="540"/>
          <w:tab w:val="left" w:pos="720"/>
          <w:tab w:val="left" w:pos="1080"/>
        </w:tabs>
        <w:rPr>
          <w:rFonts w:ascii="Baskerville Old Face" w:hAnsi="Baskerville Old Face"/>
          <w:sz w:val="16"/>
          <w:szCs w:val="20"/>
        </w:rPr>
      </w:pPr>
      <w:r w:rsidRPr="003F53B7">
        <w:rPr>
          <w:sz w:val="16"/>
          <w:szCs w:val="20"/>
        </w:rPr>
        <w:tab/>
        <w:t xml:space="preserve">904.1 </w:t>
      </w:r>
      <w:r w:rsidRPr="003F53B7">
        <w:rPr>
          <w:sz w:val="16"/>
          <w:szCs w:val="20"/>
          <w:u w:val="single"/>
        </w:rPr>
        <w:t>Transporting Students in Private Vehicles</w:t>
      </w:r>
    </w:p>
    <w:p w:rsidR="00E769DA" w:rsidRPr="003F53B7" w:rsidRDefault="00E769DA" w:rsidP="00E769DA">
      <w:pPr>
        <w:tabs>
          <w:tab w:val="left" w:pos="360"/>
          <w:tab w:val="left" w:pos="540"/>
          <w:tab w:val="left" w:pos="2160"/>
          <w:tab w:val="left" w:pos="2340"/>
        </w:tabs>
        <w:rPr>
          <w:rFonts w:ascii="Baskerville Old Face" w:hAnsi="Baskerville Old Face"/>
          <w:sz w:val="16"/>
          <w:szCs w:val="20"/>
        </w:rPr>
      </w:pPr>
      <w:r w:rsidRPr="003F53B7">
        <w:rPr>
          <w:rFonts w:ascii="Baskerville Old Face" w:hAnsi="Baskerville Old Face"/>
          <w:sz w:val="16"/>
          <w:szCs w:val="20"/>
        </w:rPr>
        <w:tab/>
      </w:r>
    </w:p>
    <w:p w:rsidR="00190E7A" w:rsidRDefault="001E1613"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b/>
          <w:sz w:val="20"/>
          <w:szCs w:val="20"/>
        </w:rPr>
        <w:tab/>
        <w:t>5</w:t>
      </w:r>
      <w:r w:rsidR="00F32573">
        <w:rPr>
          <w:rFonts w:ascii="Baskerville Old Face" w:hAnsi="Baskerville Old Face"/>
          <w:b/>
          <w:sz w:val="20"/>
          <w:szCs w:val="20"/>
        </w:rPr>
        <w:t>.</w:t>
      </w:r>
      <w:r w:rsidR="00F32573">
        <w:rPr>
          <w:rFonts w:ascii="Baskerville Old Face" w:hAnsi="Baskerville Old Face"/>
          <w:b/>
          <w:sz w:val="20"/>
          <w:szCs w:val="20"/>
        </w:rPr>
        <w:tab/>
        <w:t xml:space="preserve">HR Sharing Opportunity </w:t>
      </w:r>
      <w:r w:rsidR="00190E7A">
        <w:rPr>
          <w:rFonts w:ascii="Baskerville Old Face" w:hAnsi="Baskerville Old Face"/>
          <w:b/>
          <w:sz w:val="20"/>
          <w:szCs w:val="20"/>
        </w:rPr>
        <w:t xml:space="preserve">– </w:t>
      </w:r>
      <w:r w:rsidR="00190E7A">
        <w:rPr>
          <w:rFonts w:ascii="Baskerville Old Face" w:hAnsi="Baskerville Old Face"/>
          <w:sz w:val="20"/>
          <w:szCs w:val="20"/>
        </w:rPr>
        <w:t>Closed Session according to Board Policy 212 (2) to discuss strategy in matters relating to employment conditions of employees not covered by the collective bargaining law.</w:t>
      </w:r>
    </w:p>
    <w:p w:rsidR="00190E7A" w:rsidRDefault="00190E7A" w:rsidP="00DA1E5A">
      <w:pPr>
        <w:tabs>
          <w:tab w:val="left" w:pos="360"/>
          <w:tab w:val="left" w:pos="540"/>
          <w:tab w:val="left" w:pos="720"/>
          <w:tab w:val="left" w:pos="1080"/>
        </w:tabs>
        <w:rPr>
          <w:rFonts w:ascii="Baskerville Old Face" w:hAnsi="Baskerville Old Face"/>
          <w:sz w:val="20"/>
          <w:szCs w:val="20"/>
        </w:rPr>
      </w:pPr>
    </w:p>
    <w:p w:rsidR="00190E7A" w:rsidRPr="00190E7A" w:rsidRDefault="001E1613"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b/>
          <w:sz w:val="20"/>
          <w:szCs w:val="20"/>
        </w:rPr>
        <w:tab/>
        <w:t>6</w:t>
      </w:r>
      <w:r w:rsidR="00190E7A">
        <w:rPr>
          <w:rFonts w:ascii="Baskerville Old Face" w:hAnsi="Baskerville Old Face"/>
          <w:b/>
          <w:sz w:val="20"/>
          <w:szCs w:val="20"/>
        </w:rPr>
        <w:t>.</w:t>
      </w:r>
      <w:r w:rsidR="00190E7A">
        <w:rPr>
          <w:rFonts w:ascii="Baskerville Old Face" w:hAnsi="Baskerville Old Face"/>
          <w:b/>
          <w:sz w:val="20"/>
          <w:szCs w:val="20"/>
        </w:rPr>
        <w:tab/>
      </w:r>
      <w:proofErr w:type="spellStart"/>
      <w:r w:rsidR="00190E7A">
        <w:rPr>
          <w:rFonts w:ascii="Baskerville Old Face" w:hAnsi="Baskerville Old Face"/>
          <w:b/>
          <w:sz w:val="20"/>
          <w:szCs w:val="20"/>
        </w:rPr>
        <w:t>Negotiaitons</w:t>
      </w:r>
      <w:proofErr w:type="spellEnd"/>
      <w:r w:rsidR="00190E7A">
        <w:rPr>
          <w:rFonts w:ascii="Baskerville Old Face" w:hAnsi="Baskerville Old Face"/>
          <w:b/>
          <w:sz w:val="20"/>
          <w:szCs w:val="20"/>
        </w:rPr>
        <w:t xml:space="preserve"> Strategy – </w:t>
      </w:r>
      <w:r w:rsidR="00190E7A">
        <w:rPr>
          <w:rFonts w:ascii="Baskerville Old Face" w:hAnsi="Baskerville Old Face"/>
          <w:sz w:val="20"/>
          <w:szCs w:val="20"/>
        </w:rPr>
        <w:t>Closed session pursuant to Board Policy 212(1) negotiating sessions, strategy meetings of public employers or employee organizations, mediation and the deliberative process of arbitration.</w:t>
      </w:r>
    </w:p>
    <w:p w:rsidR="00027B94" w:rsidRDefault="00027B94" w:rsidP="00DA1E5A">
      <w:pPr>
        <w:tabs>
          <w:tab w:val="left" w:pos="360"/>
          <w:tab w:val="left" w:pos="540"/>
          <w:tab w:val="left" w:pos="720"/>
          <w:tab w:val="left" w:pos="1080"/>
        </w:tabs>
        <w:rPr>
          <w:rFonts w:ascii="Baskerville Old Face" w:hAnsi="Baskerville Old Face"/>
          <w:b/>
          <w:sz w:val="20"/>
          <w:szCs w:val="20"/>
        </w:rPr>
      </w:pPr>
    </w:p>
    <w:p w:rsidR="00DA1E5A" w:rsidRDefault="001E1613"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b/>
          <w:sz w:val="20"/>
          <w:szCs w:val="20"/>
        </w:rPr>
        <w:tab/>
        <w:t>7</w:t>
      </w:r>
      <w:r w:rsidR="00027B94">
        <w:rPr>
          <w:rFonts w:ascii="Baskerville Old Face" w:hAnsi="Baskerville Old Face"/>
          <w:b/>
          <w:sz w:val="20"/>
          <w:szCs w:val="20"/>
        </w:rPr>
        <w:t>.   Adjournment</w:t>
      </w: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1F5CF0">
      <w:pgSz w:w="12240" w:h="15840" w:code="1"/>
      <w:pgMar w:top="270" w:right="90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BE158E"/>
    <w:multiLevelType w:val="hybridMultilevel"/>
    <w:tmpl w:val="ED4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5">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A19E4"/>
    <w:multiLevelType w:val="hybridMultilevel"/>
    <w:tmpl w:val="0684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222AB"/>
    <w:multiLevelType w:val="hybridMultilevel"/>
    <w:tmpl w:val="0B70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73C9C"/>
    <w:multiLevelType w:val="hybridMultilevel"/>
    <w:tmpl w:val="A11A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B00261"/>
    <w:multiLevelType w:val="hybridMultilevel"/>
    <w:tmpl w:val="F920C27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FD3630"/>
    <w:multiLevelType w:val="hybridMultilevel"/>
    <w:tmpl w:val="BDA6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5"/>
  </w:num>
  <w:num w:numId="5">
    <w:abstractNumId w:val="3"/>
  </w:num>
  <w:num w:numId="6">
    <w:abstractNumId w:val="1"/>
  </w:num>
  <w:num w:numId="7">
    <w:abstractNumId w:val="4"/>
  </w:num>
  <w:num w:numId="8">
    <w:abstractNumId w:val="8"/>
  </w:num>
  <w:num w:numId="9">
    <w:abstractNumId w:val="12"/>
  </w:num>
  <w:num w:numId="10">
    <w:abstractNumId w:val="10"/>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27B94"/>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90E7A"/>
    <w:rsid w:val="001E1613"/>
    <w:rsid w:val="001E32D6"/>
    <w:rsid w:val="001E3B79"/>
    <w:rsid w:val="001F44A5"/>
    <w:rsid w:val="001F5CF0"/>
    <w:rsid w:val="00201377"/>
    <w:rsid w:val="002112A8"/>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53B7"/>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61456"/>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A1946"/>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B300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3195C"/>
    <w:rsid w:val="00D4074D"/>
    <w:rsid w:val="00D408A1"/>
    <w:rsid w:val="00D476C1"/>
    <w:rsid w:val="00D71D32"/>
    <w:rsid w:val="00D90FC6"/>
    <w:rsid w:val="00D91336"/>
    <w:rsid w:val="00D944E2"/>
    <w:rsid w:val="00DA1E5A"/>
    <w:rsid w:val="00DB25FE"/>
    <w:rsid w:val="00DB4B09"/>
    <w:rsid w:val="00DD22E7"/>
    <w:rsid w:val="00DE416D"/>
    <w:rsid w:val="00DF7246"/>
    <w:rsid w:val="00E022DE"/>
    <w:rsid w:val="00E02808"/>
    <w:rsid w:val="00E0361F"/>
    <w:rsid w:val="00E06A82"/>
    <w:rsid w:val="00E15504"/>
    <w:rsid w:val="00E16D42"/>
    <w:rsid w:val="00E23A82"/>
    <w:rsid w:val="00E259FD"/>
    <w:rsid w:val="00E344DC"/>
    <w:rsid w:val="00E3653A"/>
    <w:rsid w:val="00E72B33"/>
    <w:rsid w:val="00E769DA"/>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32573"/>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11</cp:revision>
  <cp:lastPrinted>2016-03-08T20:46:00Z</cp:lastPrinted>
  <dcterms:created xsi:type="dcterms:W3CDTF">2016-02-11T14:05:00Z</dcterms:created>
  <dcterms:modified xsi:type="dcterms:W3CDTF">2016-03-08T20:49:00Z</dcterms:modified>
</cp:coreProperties>
</file>