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26035</wp:posOffset>
                </wp:positionV>
                <wp:extent cx="1701800" cy="209550"/>
                <wp:effectExtent l="6350" t="1270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09550"/>
                        </a:xfrm>
                        <a:prstGeom prst="rect">
                          <a:avLst/>
                        </a:prstGeom>
                        <a:solidFill>
                          <a:srgbClr val="FFFFFF"/>
                        </a:solidFill>
                        <a:ln w="9525">
                          <a:solidFill>
                            <a:srgbClr val="000000"/>
                          </a:solidFill>
                          <a:miter lim="800000"/>
                          <a:headEnd/>
                          <a:tailEnd/>
                        </a:ln>
                      </wps:spPr>
                      <wps:txbx>
                        <w:txbxContent>
                          <w:p w:rsidR="00DA1E5A" w:rsidRPr="000E459A" w:rsidRDefault="000E459A">
                            <w:pPr>
                              <w:rPr>
                                <w:sz w:val="18"/>
                              </w:rPr>
                            </w:pPr>
                            <w:r w:rsidRPr="000E459A">
                              <w:rPr>
                                <w:sz w:val="18"/>
                              </w:rPr>
                              <w:t>February 8,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05pt;width:13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">
                <v:textbox>
                  <w:txbxContent>
                    <w:p w:rsidR="00DA1E5A" w:rsidRPr="000E459A" w:rsidRDefault="000E459A">
                      <w:pPr>
                        <w:rPr>
                          <w:sz w:val="18"/>
                        </w:rPr>
                      </w:pPr>
                      <w:r w:rsidRPr="000E459A">
                        <w:rPr>
                          <w:sz w:val="18"/>
                        </w:rPr>
                        <w:t>February 8, 2017</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r w:rsidR="0013461B">
        <w:rPr>
          <w:rFonts w:ascii="Baskerville Old Face" w:hAnsi="Baskerville Old Face"/>
          <w:sz w:val="20"/>
          <w:szCs w:val="20"/>
        </w:rPr>
        <w:t xml:space="preserve">-A. </w:t>
      </w:r>
      <w:proofErr w:type="spellStart"/>
      <w:r w:rsidR="0013461B">
        <w:rPr>
          <w:rFonts w:ascii="Baskerville Old Face" w:hAnsi="Baskerville Old Face"/>
          <w:sz w:val="20"/>
          <w:szCs w:val="20"/>
        </w:rPr>
        <w:t>Riniker</w:t>
      </w:r>
      <w:proofErr w:type="spellEnd"/>
      <w:r w:rsidR="0013461B">
        <w:rPr>
          <w:rFonts w:ascii="Baskerville Old Face" w:hAnsi="Baskerville Old Face"/>
          <w:sz w:val="20"/>
          <w:szCs w:val="20"/>
        </w:rPr>
        <w:t>/Lee White – Co-Head Boys Track Coach</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Pr="00DA1E5A" w:rsidRDefault="00DA1E5A"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r>
      <w:r w:rsidR="006B6469">
        <w:rPr>
          <w:rFonts w:ascii="Baskerville Old Face" w:hAnsi="Baskerville Old Face"/>
          <w:sz w:val="20"/>
          <w:szCs w:val="20"/>
        </w:rPr>
        <w:t>Secondary Report</w:t>
      </w:r>
      <w:r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r>
      <w:r w:rsidR="006B6469">
        <w:rPr>
          <w:rFonts w:ascii="Baskerville Old Face" w:hAnsi="Baskerville Old Face"/>
          <w:sz w:val="20"/>
          <w:szCs w:val="20"/>
        </w:rPr>
        <w:t>Elementary Report/Superintendent’s Report</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0E459A" w:rsidRDefault="000E459A"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New Business:</w:t>
      </w:r>
    </w:p>
    <w:p w:rsidR="000E459A" w:rsidRDefault="000E459A" w:rsidP="00DA1E5A">
      <w:pPr>
        <w:tabs>
          <w:tab w:val="left" w:pos="360"/>
          <w:tab w:val="left" w:pos="540"/>
          <w:tab w:val="left" w:pos="720"/>
          <w:tab w:val="left" w:pos="1080"/>
        </w:tabs>
        <w:rPr>
          <w:rFonts w:ascii="Baskerville Old Face" w:hAnsi="Baskerville Old Face"/>
          <w:b/>
          <w:sz w:val="20"/>
          <w:szCs w:val="20"/>
        </w:rPr>
      </w:pPr>
    </w:p>
    <w:p w:rsidR="001C61F6" w:rsidRDefault="001C61F6" w:rsidP="000E459A">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Approve Piper Jaffray Timetable for Issuance of General Obligation Bonds</w:t>
      </w:r>
    </w:p>
    <w:p w:rsidR="000E459A" w:rsidRPr="000E459A" w:rsidRDefault="001C61F6" w:rsidP="000E459A">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Approve </w:t>
      </w:r>
      <w:r w:rsidR="000E459A" w:rsidRPr="000E459A">
        <w:rPr>
          <w:rFonts w:ascii="Baskerville Old Face" w:hAnsi="Baskerville Old Face"/>
          <w:sz w:val="20"/>
          <w:szCs w:val="20"/>
        </w:rPr>
        <w:t xml:space="preserve">Bond Counsel and Disclosure Counsel Engagement Agreement </w:t>
      </w:r>
    </w:p>
    <w:p w:rsidR="000E459A" w:rsidRDefault="001C61F6" w:rsidP="00CB2828">
      <w:pPr>
        <w:pStyle w:val="ListParagraph"/>
        <w:numPr>
          <w:ilvl w:val="0"/>
          <w:numId w:val="8"/>
        </w:numPr>
        <w:tabs>
          <w:tab w:val="left" w:pos="360"/>
          <w:tab w:val="left" w:pos="540"/>
          <w:tab w:val="left" w:pos="720"/>
          <w:tab w:val="left" w:pos="1080"/>
        </w:tabs>
        <w:rPr>
          <w:rFonts w:ascii="Baskerville Old Face" w:hAnsi="Baskerville Old Face"/>
          <w:sz w:val="20"/>
          <w:szCs w:val="20"/>
        </w:rPr>
      </w:pPr>
      <w:r w:rsidRPr="001C61F6">
        <w:rPr>
          <w:rFonts w:ascii="Baskerville Old Face" w:hAnsi="Baskerville Old Face"/>
          <w:sz w:val="20"/>
          <w:szCs w:val="20"/>
        </w:rPr>
        <w:t xml:space="preserve">Approve the following Resolution:  </w:t>
      </w:r>
      <w:r w:rsidR="000E459A" w:rsidRPr="001C61F6">
        <w:rPr>
          <w:rFonts w:ascii="Baskerville Old Face" w:hAnsi="Baskerville Old Face"/>
          <w:sz w:val="20"/>
          <w:szCs w:val="20"/>
        </w:rPr>
        <w:t>6,500,000 General Obligation School Bonds, Series 2107  Resolution Directing the Advertisement for Sale, Approving Electronic Bidding Procedures and Approving Offici</w:t>
      </w:r>
      <w:r w:rsidR="00CE0DF0" w:rsidRPr="001C61F6">
        <w:rPr>
          <w:rFonts w:ascii="Baskerville Old Face" w:hAnsi="Baskerville Old Face"/>
          <w:sz w:val="20"/>
          <w:szCs w:val="20"/>
        </w:rPr>
        <w:t>al</w:t>
      </w:r>
      <w:r w:rsidR="000E459A" w:rsidRPr="001C61F6">
        <w:rPr>
          <w:rFonts w:ascii="Baskerville Old Face" w:hAnsi="Baskerville Old Face"/>
          <w:sz w:val="20"/>
          <w:szCs w:val="20"/>
        </w:rPr>
        <w:t xml:space="preserve"> Statement</w:t>
      </w:r>
    </w:p>
    <w:p w:rsidR="006B6469" w:rsidRDefault="006B6469" w:rsidP="006B6469">
      <w:pPr>
        <w:pStyle w:val="ListParagraph"/>
        <w:numPr>
          <w:ilvl w:val="0"/>
          <w:numId w:val="8"/>
        </w:numPr>
        <w:tabs>
          <w:tab w:val="left" w:pos="360"/>
          <w:tab w:val="left" w:pos="540"/>
          <w:tab w:val="left" w:pos="720"/>
        </w:tabs>
        <w:rPr>
          <w:sz w:val="20"/>
          <w:szCs w:val="20"/>
        </w:rPr>
      </w:pPr>
      <w:r w:rsidRPr="006B6469">
        <w:rPr>
          <w:sz w:val="20"/>
          <w:szCs w:val="20"/>
        </w:rPr>
        <w:t>2017-2018 School Calendar Start Date – Set Public Hearing Date/Time</w:t>
      </w:r>
    </w:p>
    <w:p w:rsidR="001C61F6" w:rsidRDefault="001C61F6" w:rsidP="001C61F6">
      <w:pPr>
        <w:pStyle w:val="ListParagraph"/>
        <w:numPr>
          <w:ilvl w:val="0"/>
          <w:numId w:val="8"/>
        </w:numPr>
        <w:tabs>
          <w:tab w:val="left" w:pos="360"/>
          <w:tab w:val="left" w:pos="540"/>
          <w:tab w:val="left" w:pos="720"/>
        </w:tabs>
        <w:rPr>
          <w:sz w:val="20"/>
          <w:szCs w:val="20"/>
        </w:rPr>
      </w:pPr>
      <w:r>
        <w:rPr>
          <w:sz w:val="20"/>
          <w:szCs w:val="20"/>
        </w:rPr>
        <w:t xml:space="preserve">   Approve Auditor Bid</w:t>
      </w:r>
      <w:bookmarkStart w:id="0" w:name="_GoBack"/>
      <w:bookmarkEnd w:id="0"/>
    </w:p>
    <w:p w:rsidR="00DA1E5A" w:rsidRDefault="0013461B" w:rsidP="0013461B">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CLOSED SESSION – Negotiations Strategy</w:t>
      </w:r>
    </w:p>
    <w:p w:rsidR="0013461B" w:rsidRDefault="0013461B" w:rsidP="0013461B">
      <w:pPr>
        <w:tabs>
          <w:tab w:val="left" w:pos="360"/>
          <w:tab w:val="left" w:pos="540"/>
          <w:tab w:val="left" w:pos="720"/>
          <w:tab w:val="left" w:pos="1080"/>
        </w:tabs>
        <w:rPr>
          <w:rFonts w:ascii="Baskerville Old Face" w:hAnsi="Baskerville Old Face"/>
          <w:sz w:val="20"/>
          <w:szCs w:val="20"/>
        </w:rPr>
      </w:pPr>
    </w:p>
    <w:p w:rsidR="0013461B" w:rsidRPr="0013461B" w:rsidRDefault="0013461B" w:rsidP="0013461B">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ADJOURN</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RP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466BF7"/>
    <w:multiLevelType w:val="hybridMultilevel"/>
    <w:tmpl w:val="A5FAF8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E459A"/>
    <w:rsid w:val="000F494A"/>
    <w:rsid w:val="0010166F"/>
    <w:rsid w:val="001103B0"/>
    <w:rsid w:val="00110D89"/>
    <w:rsid w:val="00122967"/>
    <w:rsid w:val="00125BA4"/>
    <w:rsid w:val="0013461B"/>
    <w:rsid w:val="0015709E"/>
    <w:rsid w:val="00161087"/>
    <w:rsid w:val="0017137A"/>
    <w:rsid w:val="00171A84"/>
    <w:rsid w:val="001C61F6"/>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60DE2"/>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B6469"/>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2828"/>
    <w:rsid w:val="00CB5B47"/>
    <w:rsid w:val="00CB7084"/>
    <w:rsid w:val="00CB727F"/>
    <w:rsid w:val="00CC64EC"/>
    <w:rsid w:val="00CD48AB"/>
    <w:rsid w:val="00CE0DF0"/>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4</cp:revision>
  <cp:lastPrinted>2017-02-03T19:28:00Z</cp:lastPrinted>
  <dcterms:created xsi:type="dcterms:W3CDTF">2017-01-30T17:12:00Z</dcterms:created>
  <dcterms:modified xsi:type="dcterms:W3CDTF">2017-02-03T19:28:00Z</dcterms:modified>
</cp:coreProperties>
</file>